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FA" w:rsidRDefault="00C820F7" w:rsidP="00C820F7">
      <w:r w:rsidRPr="00C87E8D">
        <w:rPr>
          <w:noProof/>
          <w:lang w:eastAsia="it-IT"/>
        </w:rPr>
        <w:drawing>
          <wp:inline distT="0" distB="0" distL="0" distR="0" wp14:anchorId="5B90AADD" wp14:editId="57F7CCA1">
            <wp:extent cx="6120130" cy="4369772"/>
            <wp:effectExtent l="0" t="0" r="0" b="0"/>
            <wp:docPr id="7" name="Immagine 7" descr="C:\Users\PC3\Desktop\bestiario zeri\guardian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\Desktop\bestiario zeri\guardiania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F20" w:rsidRDefault="00A16F20" w:rsidP="005652C2">
      <w:pPr>
        <w:jc w:val="both"/>
        <w:rPr>
          <w:rFonts w:ascii="Lucida Handwriting" w:hAnsi="Lucida Handwriting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4C7B21E" wp14:editId="4C08F793">
            <wp:extent cx="6120130" cy="131953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95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20F7" w:rsidRDefault="00BB64C9" w:rsidP="008F0DCF">
      <w:pPr>
        <w:jc w:val="both"/>
        <w:rPr>
          <w:rFonts w:ascii="Lucida Handwriting" w:hAnsi="Lucida Handwriting"/>
          <w:sz w:val="24"/>
          <w:szCs w:val="24"/>
        </w:rPr>
      </w:pPr>
      <w:r w:rsidRPr="008F0DCF">
        <w:rPr>
          <w:rFonts w:ascii="Lucida Handwriting" w:hAnsi="Lucida Handwriting"/>
          <w:sz w:val="24"/>
          <w:szCs w:val="24"/>
        </w:rPr>
        <w:t>ENTRO APRILE VERRA</w:t>
      </w:r>
      <w:r w:rsidR="00A16F20" w:rsidRPr="008F0DCF">
        <w:rPr>
          <w:rFonts w:ascii="Lucida Handwriting" w:hAnsi="Lucida Handwriting"/>
          <w:sz w:val="24"/>
          <w:szCs w:val="24"/>
        </w:rPr>
        <w:t>’ PRESENTATO</w:t>
      </w:r>
      <w:r w:rsidRPr="008F0DCF">
        <w:rPr>
          <w:rFonts w:ascii="Lucida Handwriting" w:hAnsi="Lucida Handwriting"/>
          <w:sz w:val="24"/>
          <w:szCs w:val="24"/>
        </w:rPr>
        <w:t xml:space="preserve"> IN CONSIGLIO COMUNALE IL NUOVO REGOLAMENTO SULLA SALUTE, DETENZIONE E BENESSERE ANIMALE. LA BOZZA DEL DOCUMENTO CHE ANDRA’ IN APPROVA</w:t>
      </w:r>
      <w:r w:rsidR="005652C2" w:rsidRPr="008F0DCF">
        <w:rPr>
          <w:rFonts w:ascii="Lucida Handwriting" w:hAnsi="Lucida Handwriting"/>
          <w:sz w:val="24"/>
          <w:szCs w:val="24"/>
        </w:rPr>
        <w:t>ZIONE SI TROVA AL SEGUENTE LINK</w:t>
      </w:r>
      <w:r w:rsidRPr="008F0DCF">
        <w:rPr>
          <w:rFonts w:ascii="Lucida Handwriting" w:hAnsi="Lucida Handwriting"/>
          <w:sz w:val="24"/>
          <w:szCs w:val="24"/>
        </w:rPr>
        <w:t>:</w:t>
      </w:r>
    </w:p>
    <w:p w:rsidR="008F0DCF" w:rsidRPr="001E7432" w:rsidRDefault="001E7432" w:rsidP="008F0DCF">
      <w:pPr>
        <w:jc w:val="center"/>
        <w:rPr>
          <w:rFonts w:ascii="Lucida Handwriting" w:hAnsi="Lucida Handwriting"/>
          <w:color w:val="FFFFFF" w:themeColor="background1"/>
          <w:sz w:val="24"/>
          <w:szCs w:val="24"/>
        </w:rPr>
      </w:pPr>
      <w:r>
        <w:rPr>
          <w:rFonts w:ascii="Lucida Handwriting" w:hAnsi="Lucida Handwriting"/>
          <w:color w:val="FFFFFF" w:themeColor="background1"/>
          <w:sz w:val="24"/>
          <w:szCs w:val="24"/>
          <w:highlight w:val="darkYellow"/>
        </w:rPr>
        <w:t>link del</w:t>
      </w:r>
      <w:bookmarkStart w:id="0" w:name="_GoBack"/>
      <w:bookmarkEnd w:id="0"/>
      <w:r w:rsidR="008F0DCF" w:rsidRPr="001E7432">
        <w:rPr>
          <w:rFonts w:ascii="Lucida Handwriting" w:hAnsi="Lucida Handwriting"/>
          <w:color w:val="FFFFFF" w:themeColor="background1"/>
          <w:sz w:val="24"/>
          <w:szCs w:val="24"/>
          <w:highlight w:val="darkYellow"/>
        </w:rPr>
        <w:t xml:space="preserve"> pdf da inserire QUI</w:t>
      </w:r>
    </w:p>
    <w:p w:rsidR="00BB64C9" w:rsidRPr="008F0DCF" w:rsidRDefault="005652C2" w:rsidP="005652C2">
      <w:pPr>
        <w:jc w:val="both"/>
        <w:rPr>
          <w:rFonts w:ascii="Lucida Handwriting" w:hAnsi="Lucida Handwriting"/>
          <w:sz w:val="24"/>
          <w:szCs w:val="24"/>
        </w:rPr>
      </w:pPr>
      <w:r w:rsidRPr="008F0DCF">
        <w:rPr>
          <w:rFonts w:ascii="Lucida Handwriting" w:hAnsi="Lucida Handwriting"/>
          <w:sz w:val="24"/>
          <w:szCs w:val="24"/>
        </w:rPr>
        <w:t xml:space="preserve">VI E’ LA POSSIBILITA’ DI PROPORRE MODIFICHE </w:t>
      </w:r>
      <w:r w:rsidRPr="008F0DCF">
        <w:rPr>
          <w:rFonts w:ascii="Lucida Handwriting" w:hAnsi="Lucida Handwriting"/>
          <w:sz w:val="24"/>
          <w:szCs w:val="24"/>
          <w:u w:val="single"/>
        </w:rPr>
        <w:t>COSTRUTTIVE</w:t>
      </w:r>
      <w:r w:rsidRPr="008F0DCF">
        <w:rPr>
          <w:rFonts w:ascii="Lucida Handwriting" w:hAnsi="Lucida Handwriting"/>
          <w:sz w:val="24"/>
          <w:szCs w:val="24"/>
        </w:rPr>
        <w:t xml:space="preserve"> AL REGOLAMENTO SCRIVENDO ENTRO IL 31 MARZO ALL’INDIRIZZO DI POSTA ELETTRONICA: </w:t>
      </w:r>
      <w:hyperlink r:id="rId6" w:history="1">
        <w:r w:rsidR="001E7432" w:rsidRPr="008F0DCF">
          <w:rPr>
            <w:rStyle w:val="Collegamentoipertestuale"/>
            <w:rFonts w:ascii="Lucida Handwriting" w:hAnsi="Lucida Handwriting"/>
            <w:sz w:val="24"/>
            <w:szCs w:val="24"/>
          </w:rPr>
          <w:t>vigili@comune.zeri.ms.it</w:t>
        </w:r>
      </w:hyperlink>
    </w:p>
    <w:p w:rsidR="005652C2" w:rsidRPr="008F0DCF" w:rsidRDefault="005652C2" w:rsidP="005652C2">
      <w:pPr>
        <w:jc w:val="both"/>
        <w:rPr>
          <w:rFonts w:ascii="Lucida Handwriting" w:hAnsi="Lucida Handwriting"/>
          <w:b/>
          <w:sz w:val="28"/>
          <w:szCs w:val="28"/>
        </w:rPr>
      </w:pPr>
      <w:r w:rsidRPr="008F0DCF">
        <w:rPr>
          <w:rFonts w:ascii="Lucida Handwriting" w:hAnsi="Lucida Handwriting"/>
          <w:b/>
          <w:sz w:val="28"/>
          <w:szCs w:val="28"/>
        </w:rPr>
        <w:t>OGNI PROPOSTA VERRA’ ACCURATAMENTE ANALIZZATA E VALUTATA DALL’AMMINISTRAZIONE COMUNALE.</w:t>
      </w:r>
    </w:p>
    <w:p w:rsidR="005652C2" w:rsidRPr="008F0DCF" w:rsidRDefault="005652C2" w:rsidP="005652C2">
      <w:pPr>
        <w:jc w:val="both"/>
        <w:rPr>
          <w:rFonts w:ascii="Lucida Handwriting" w:hAnsi="Lucida Handwriting"/>
          <w:b/>
        </w:rPr>
      </w:pPr>
    </w:p>
    <w:sectPr w:rsidR="005652C2" w:rsidRPr="008F0DCF" w:rsidSect="00C820F7">
      <w:pgSz w:w="11906" w:h="16838"/>
      <w:pgMar w:top="1417" w:right="1134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F7"/>
    <w:rsid w:val="000E3CF4"/>
    <w:rsid w:val="001E7432"/>
    <w:rsid w:val="005652C2"/>
    <w:rsid w:val="005D5CFA"/>
    <w:rsid w:val="008F0DCF"/>
    <w:rsid w:val="00A16F20"/>
    <w:rsid w:val="00BB64C9"/>
    <w:rsid w:val="00C820F7"/>
    <w:rsid w:val="00D4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F494"/>
  <w15:chartTrackingRefBased/>
  <w15:docId w15:val="{078A7A5B-A792-4FBC-8746-1BEB5D93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5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GILI@COMUNE.ZERI.MS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Vigile</dc:creator>
  <cp:keywords/>
  <dc:description/>
  <cp:lastModifiedBy>Vigile</cp:lastModifiedBy>
  <cp:revision>5</cp:revision>
  <dcterms:created xsi:type="dcterms:W3CDTF">2025-02-27T15:33:00Z</dcterms:created>
  <dcterms:modified xsi:type="dcterms:W3CDTF">2025-02-28T08:25:00Z</dcterms:modified>
</cp:coreProperties>
</file>